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4DD05" w14:textId="0A78300B" w:rsidR="008B7FA2" w:rsidRPr="00F82A33" w:rsidRDefault="008B7FA2" w:rsidP="005F7573">
      <w:pPr>
        <w:pStyle w:val="Heading1"/>
        <w:jc w:val="center"/>
        <w:rPr>
          <w:rFonts w:ascii="Times New Roman" w:hAnsi="Times New Roman" w:cs="Times New Roman"/>
          <w:color w:val="auto"/>
        </w:rPr>
      </w:pPr>
      <w:bookmarkStart w:id="0" w:name="_Toc121303196"/>
      <w:r w:rsidRPr="00F82A33">
        <w:rPr>
          <w:rFonts w:ascii="Times New Roman" w:hAnsi="Times New Roman" w:cs="Times New Roman"/>
          <w:color w:val="auto"/>
        </w:rPr>
        <w:t>Pseudo-CT Image Generation from Magnetic Resonance Imaging (MRI) Using Generative Adversarial Networks (GAN</w:t>
      </w:r>
      <w:r w:rsidR="007670A2">
        <w:rPr>
          <w:rFonts w:ascii="Times New Roman" w:hAnsi="Times New Roman" w:cs="Times New Roman"/>
          <w:color w:val="auto"/>
        </w:rPr>
        <w:t>s</w:t>
      </w:r>
      <w:r w:rsidRPr="00F82A33">
        <w:rPr>
          <w:rFonts w:ascii="Times New Roman" w:hAnsi="Times New Roman" w:cs="Times New Roman"/>
          <w:color w:val="auto"/>
        </w:rPr>
        <w:t>) for Radiation Therapy Planning</w:t>
      </w:r>
      <w:bookmarkEnd w:id="0"/>
    </w:p>
    <w:p w14:paraId="57BFD8C4" w14:textId="153E60F7" w:rsidR="008B7FA2" w:rsidRPr="00AD02E9" w:rsidRDefault="008B7FA2" w:rsidP="00B15F57">
      <w:pPr>
        <w:pStyle w:val="Heading2"/>
        <w:jc w:val="center"/>
        <w:rPr>
          <w:rFonts w:ascii="Times New Roman" w:hAnsi="Times New Roman" w:cs="Times New Roman"/>
          <w:color w:val="auto"/>
          <w:sz w:val="22"/>
          <w:szCs w:val="22"/>
        </w:rPr>
      </w:pPr>
      <w:r w:rsidRPr="00AD02E9">
        <w:rPr>
          <w:rFonts w:ascii="Times New Roman" w:hAnsi="Times New Roman" w:cs="Times New Roman"/>
          <w:color w:val="auto"/>
          <w:sz w:val="22"/>
          <w:szCs w:val="22"/>
        </w:rPr>
        <w:t>Nicola Billing</w:t>
      </w:r>
      <m:oMath>
        <m:sSup>
          <m:sSupPr>
            <m:ctrlPr>
              <w:rPr>
                <w:rFonts w:ascii="Cambria Math" w:eastAsia="Times New Roman" w:hAnsi="Cambria Math" w:cs="Times New Roman"/>
                <w:i/>
                <w:color w:val="auto"/>
                <w:kern w:val="0"/>
                <w:sz w:val="22"/>
                <w:szCs w:val="22"/>
                <w:lang w:eastAsia="en-CA"/>
                <w14:ligatures w14:val="none"/>
              </w:rPr>
            </m:ctrlPr>
          </m:sSupPr>
          <m:e>
            <m:r>
              <w:rPr>
                <w:rFonts w:ascii="Cambria Math" w:hAnsi="Cambria Math" w:cs="Times New Roman"/>
                <w:color w:val="auto"/>
                <w:sz w:val="22"/>
                <w:szCs w:val="22"/>
              </w:rPr>
              <m:t>s</m:t>
            </m:r>
          </m:e>
          <m:sup>
            <m:r>
              <w:rPr>
                <w:rFonts w:ascii="Cambria Math" w:hAnsi="Cambria Math" w:cs="Times New Roman"/>
                <w:color w:val="auto"/>
                <w:sz w:val="22"/>
                <w:szCs w:val="22"/>
              </w:rPr>
              <m:t>*a</m:t>
            </m:r>
          </m:sup>
        </m:sSup>
      </m:oMath>
      <w:r w:rsidRPr="00AD02E9">
        <w:rPr>
          <w:rFonts w:ascii="Times New Roman" w:hAnsi="Times New Roman" w:cs="Times New Roman"/>
          <w:color w:val="auto"/>
          <w:sz w:val="22"/>
          <w:szCs w:val="22"/>
        </w:rPr>
        <w:t xml:space="preserve">, </w:t>
      </w:r>
      <w:r w:rsidR="00392557" w:rsidRPr="00AD02E9">
        <w:rPr>
          <w:rFonts w:ascii="Times New Roman" w:hAnsi="Times New Roman" w:cs="Times New Roman"/>
          <w:color w:val="auto"/>
          <w:sz w:val="22"/>
          <w:szCs w:val="22"/>
        </w:rPr>
        <w:t xml:space="preserve">Ryan </w:t>
      </w:r>
      <w:r w:rsidR="00E558C9" w:rsidRPr="00AD02E9">
        <w:rPr>
          <w:rFonts w:ascii="Times New Roman" w:hAnsi="Times New Roman" w:cs="Times New Roman"/>
          <w:color w:val="auto"/>
          <w:sz w:val="22"/>
          <w:szCs w:val="22"/>
        </w:rPr>
        <w:t>Apple</w:t>
      </w:r>
      <w:r w:rsidR="00356359" w:rsidRPr="00AD02E9">
        <w:rPr>
          <w:rFonts w:ascii="Times New Roman" w:hAnsi="Times New Roman" w:cs="Times New Roman"/>
          <w:color w:val="auto"/>
          <w:sz w:val="22"/>
          <w:szCs w:val="22"/>
        </w:rPr>
        <w:t>b</w:t>
      </w:r>
      <m:oMath>
        <m:sSup>
          <m:sSupPr>
            <m:ctrlPr>
              <w:rPr>
                <w:rFonts w:ascii="Cambria Math" w:eastAsia="Times New Roman" w:hAnsi="Cambria Math" w:cs="Times New Roman"/>
                <w:i/>
                <w:color w:val="auto"/>
                <w:kern w:val="0"/>
                <w:sz w:val="22"/>
                <w:szCs w:val="22"/>
                <w:lang w:eastAsia="en-CA"/>
                <w14:ligatures w14:val="none"/>
              </w:rPr>
            </m:ctrlPr>
          </m:sSupPr>
          <m:e>
            <m:r>
              <w:rPr>
                <w:rFonts w:ascii="Cambria Math" w:hAnsi="Cambria Math" w:cs="Times New Roman"/>
                <w:color w:val="auto"/>
                <w:sz w:val="22"/>
                <w:szCs w:val="22"/>
              </w:rPr>
              <m:t>y</m:t>
            </m:r>
          </m:e>
          <m:sup>
            <m:r>
              <w:rPr>
                <w:rFonts w:ascii="Cambria Math" w:hAnsi="Cambria Math" w:cs="Times New Roman"/>
                <w:color w:val="auto"/>
                <w:sz w:val="22"/>
                <w:szCs w:val="22"/>
              </w:rPr>
              <m:t>b</m:t>
            </m:r>
          </m:sup>
        </m:sSup>
      </m:oMath>
      <w:r w:rsidR="00392557" w:rsidRPr="00AD02E9">
        <w:rPr>
          <w:rFonts w:ascii="Times New Roman" w:hAnsi="Times New Roman" w:cs="Times New Roman"/>
          <w:color w:val="auto"/>
          <w:sz w:val="22"/>
          <w:szCs w:val="22"/>
        </w:rPr>
        <w:t xml:space="preserve">, </w:t>
      </w:r>
      <w:r w:rsidR="000A544C" w:rsidRPr="00AD02E9">
        <w:rPr>
          <w:rFonts w:ascii="Times New Roman" w:hAnsi="Times New Roman" w:cs="Times New Roman"/>
          <w:color w:val="auto"/>
          <w:sz w:val="22"/>
          <w:szCs w:val="22"/>
        </w:rPr>
        <w:t>Amin Komeil</w:t>
      </w:r>
      <m:oMath>
        <m:sSup>
          <m:sSupPr>
            <m:ctrlPr>
              <w:rPr>
                <w:rFonts w:ascii="Cambria Math" w:eastAsia="Times New Roman" w:hAnsi="Cambria Math" w:cs="Times New Roman"/>
                <w:i/>
                <w:color w:val="auto"/>
                <w:kern w:val="0"/>
                <w:sz w:val="22"/>
                <w:szCs w:val="22"/>
                <w:lang w:eastAsia="en-CA"/>
                <w14:ligatures w14:val="none"/>
              </w:rPr>
            </m:ctrlPr>
          </m:sSupPr>
          <m:e>
            <m:r>
              <w:rPr>
                <w:rFonts w:ascii="Cambria Math" w:hAnsi="Cambria Math" w:cs="Times New Roman"/>
                <w:color w:val="auto"/>
                <w:sz w:val="22"/>
                <w:szCs w:val="22"/>
              </w:rPr>
              <m:t>i</m:t>
            </m:r>
          </m:e>
          <m:sup>
            <m:r>
              <w:rPr>
                <w:rFonts w:ascii="Cambria Math" w:hAnsi="Cambria Math" w:cs="Times New Roman"/>
                <w:color w:val="auto"/>
                <w:sz w:val="22"/>
                <w:szCs w:val="22"/>
              </w:rPr>
              <m:t>c</m:t>
            </m:r>
          </m:sup>
        </m:sSup>
      </m:oMath>
      <w:r w:rsidR="000A544C" w:rsidRPr="00AD02E9">
        <w:rPr>
          <w:rFonts w:ascii="Times New Roman" w:hAnsi="Times New Roman" w:cs="Times New Roman"/>
          <w:color w:val="auto"/>
          <w:sz w:val="22"/>
          <w:szCs w:val="22"/>
        </w:rPr>
        <w:t xml:space="preserve">, Eranga </w:t>
      </w:r>
      <w:r w:rsidRPr="00AD02E9">
        <w:rPr>
          <w:rFonts w:ascii="Times New Roman" w:hAnsi="Times New Roman" w:cs="Times New Roman"/>
          <w:color w:val="auto"/>
          <w:sz w:val="22"/>
          <w:szCs w:val="22"/>
        </w:rPr>
        <w:t>Ukwatt</w:t>
      </w:r>
      <m:oMath>
        <m:sSup>
          <m:sSupPr>
            <m:ctrlPr>
              <w:rPr>
                <w:rFonts w:ascii="Cambria Math" w:eastAsia="Times New Roman" w:hAnsi="Cambria Math" w:cs="Times New Roman"/>
                <w:i/>
                <w:color w:val="auto"/>
                <w:kern w:val="0"/>
                <w:sz w:val="22"/>
                <w:szCs w:val="22"/>
                <w:lang w:eastAsia="en-CA"/>
                <w14:ligatures w14:val="none"/>
              </w:rPr>
            </m:ctrlPr>
          </m:sSupPr>
          <m:e>
            <m:r>
              <w:rPr>
                <w:rFonts w:ascii="Cambria Math" w:hAnsi="Cambria Math" w:cs="Times New Roman"/>
                <w:color w:val="auto"/>
                <w:sz w:val="22"/>
                <w:szCs w:val="22"/>
              </w:rPr>
              <m:t>a</m:t>
            </m:r>
          </m:e>
          <m:sup>
            <m:r>
              <w:rPr>
                <w:rFonts w:ascii="Cambria Math" w:hAnsi="Cambria Math" w:cs="Times New Roman"/>
                <w:color w:val="auto"/>
                <w:sz w:val="22"/>
                <w:szCs w:val="22"/>
              </w:rPr>
              <m:t>a</m:t>
            </m:r>
          </m:sup>
        </m:sSup>
      </m:oMath>
    </w:p>
    <w:p w14:paraId="7818D5C4" w14:textId="08620FED" w:rsidR="009074D1" w:rsidRPr="009074D1" w:rsidRDefault="009074D1" w:rsidP="00B15F57">
      <w:pPr>
        <w:pStyle w:val="Heading2"/>
        <w:numPr>
          <w:ilvl w:val="0"/>
          <w:numId w:val="3"/>
        </w:numPr>
        <w:jc w:val="center"/>
        <w:rPr>
          <w:rFonts w:ascii="Times New Roman" w:hAnsi="Times New Roman" w:cs="Times New Roman"/>
          <w:color w:val="auto"/>
          <w:sz w:val="22"/>
          <w:szCs w:val="22"/>
        </w:rPr>
      </w:pPr>
      <w:r w:rsidRPr="009074D1">
        <w:rPr>
          <w:rFonts w:ascii="Times New Roman" w:hAnsi="Times New Roman" w:cs="Times New Roman"/>
          <w:color w:val="auto"/>
          <w:sz w:val="22"/>
          <w:szCs w:val="22"/>
          <w:lang w:val="en-US"/>
        </w:rPr>
        <w:t>Department of Engineering, University of Guelph, 50 Stone Rd E, Guelph</w:t>
      </w:r>
    </w:p>
    <w:p w14:paraId="6BCDBDB5" w14:textId="5FA3A58E" w:rsidR="009074D1" w:rsidRPr="009074D1" w:rsidRDefault="009074D1" w:rsidP="00B15F57">
      <w:pPr>
        <w:pStyle w:val="Heading2"/>
        <w:numPr>
          <w:ilvl w:val="0"/>
          <w:numId w:val="3"/>
        </w:numPr>
        <w:jc w:val="center"/>
        <w:rPr>
          <w:rFonts w:ascii="Times New Roman" w:hAnsi="Times New Roman" w:cs="Times New Roman"/>
          <w:color w:val="auto"/>
          <w:sz w:val="22"/>
          <w:szCs w:val="22"/>
        </w:rPr>
      </w:pPr>
      <w:r w:rsidRPr="009074D1">
        <w:rPr>
          <w:rFonts w:ascii="Times New Roman" w:hAnsi="Times New Roman" w:cs="Times New Roman"/>
          <w:color w:val="auto"/>
          <w:sz w:val="22"/>
          <w:szCs w:val="22"/>
          <w:lang w:val="en-US"/>
        </w:rPr>
        <w:t>Department of Clinical Studies, University of Guelph, 50 Stone Rd E, Guelph</w:t>
      </w:r>
    </w:p>
    <w:p w14:paraId="4EF3C31C" w14:textId="5F3E8FA0" w:rsidR="009074D1" w:rsidRPr="009074D1" w:rsidRDefault="009074D1" w:rsidP="00B15F57">
      <w:pPr>
        <w:pStyle w:val="Heading2"/>
        <w:numPr>
          <w:ilvl w:val="0"/>
          <w:numId w:val="3"/>
        </w:numPr>
        <w:jc w:val="center"/>
        <w:rPr>
          <w:rFonts w:ascii="Times New Roman" w:hAnsi="Times New Roman" w:cs="Times New Roman"/>
          <w:color w:val="auto"/>
          <w:sz w:val="22"/>
          <w:szCs w:val="22"/>
        </w:rPr>
      </w:pPr>
      <w:r w:rsidRPr="009074D1">
        <w:rPr>
          <w:rFonts w:ascii="Times New Roman" w:hAnsi="Times New Roman" w:cs="Times New Roman"/>
          <w:color w:val="auto"/>
          <w:sz w:val="22"/>
          <w:szCs w:val="22"/>
          <w:lang w:val="en-US"/>
        </w:rPr>
        <w:t>Department of Biomedical Engineering, University of Calgary, 2500 University Dr, Calgary</w:t>
      </w:r>
    </w:p>
    <w:p w14:paraId="4032E332" w14:textId="77777777" w:rsidR="00691693" w:rsidRDefault="00691693" w:rsidP="00F82A33">
      <w:pPr>
        <w:pStyle w:val="Heading2"/>
        <w:rPr>
          <w:rFonts w:ascii="Times New Roman" w:hAnsi="Times New Roman" w:cs="Times New Roman"/>
          <w:color w:val="auto"/>
        </w:rPr>
      </w:pPr>
    </w:p>
    <w:p w14:paraId="30138A99" w14:textId="1A6217AC" w:rsidR="008B7FA2" w:rsidRDefault="008B7FA2" w:rsidP="00F82A33">
      <w:pPr>
        <w:pStyle w:val="Heading2"/>
        <w:rPr>
          <w:rFonts w:ascii="Times New Roman" w:hAnsi="Times New Roman" w:cs="Times New Roman"/>
          <w:color w:val="auto"/>
        </w:rPr>
      </w:pPr>
      <w:r w:rsidRPr="004C2660">
        <w:rPr>
          <w:rFonts w:ascii="Times New Roman" w:hAnsi="Times New Roman" w:cs="Times New Roman"/>
          <w:color w:val="auto"/>
        </w:rPr>
        <w:t>Introduction</w:t>
      </w:r>
    </w:p>
    <w:p w14:paraId="42B00FC7" w14:textId="486C4201" w:rsidR="001612B2" w:rsidRPr="001612B2" w:rsidRDefault="001612B2" w:rsidP="001612B2">
      <w:pPr>
        <w:rPr>
          <w:rFonts w:ascii="Times New Roman" w:hAnsi="Times New Roman" w:cs="Times New Roman"/>
        </w:rPr>
      </w:pPr>
      <w:r>
        <w:rPr>
          <w:rFonts w:ascii="Times New Roman" w:hAnsi="Times New Roman" w:cs="Times New Roman"/>
        </w:rPr>
        <w:t xml:space="preserve">    </w:t>
      </w:r>
      <w:r w:rsidRPr="008B7FA2">
        <w:rPr>
          <w:rFonts w:ascii="Times New Roman" w:hAnsi="Times New Roman" w:cs="Times New Roman"/>
        </w:rPr>
        <w:t xml:space="preserve">Radiation therapy plans require CT imaging to generate electron density maps for dose prescription and MRI imaging to aid in tumor delineation. This dual imaging approach significantly increases the cost, time investment, and congestion within veterinary imaging departments. The objective of this study is to </w:t>
      </w:r>
      <w:r>
        <w:rPr>
          <w:rFonts w:ascii="Times New Roman" w:hAnsi="Times New Roman" w:cs="Times New Roman"/>
        </w:rPr>
        <w:t xml:space="preserve">observe if GANs can </w:t>
      </w:r>
      <w:r w:rsidRPr="008B7FA2">
        <w:rPr>
          <w:rFonts w:ascii="Times New Roman" w:hAnsi="Times New Roman" w:cs="Times New Roman"/>
        </w:rPr>
        <w:t xml:space="preserve">develop </w:t>
      </w:r>
      <w:r>
        <w:rPr>
          <w:rFonts w:ascii="Times New Roman" w:hAnsi="Times New Roman" w:cs="Times New Roman"/>
        </w:rPr>
        <w:t xml:space="preserve">accurate pseudo-CT images from </w:t>
      </w:r>
      <w:r w:rsidRPr="008B7FA2">
        <w:rPr>
          <w:rFonts w:ascii="Times New Roman" w:hAnsi="Times New Roman" w:cs="Times New Roman"/>
        </w:rPr>
        <w:t>MRI</w:t>
      </w:r>
      <w:r>
        <w:rPr>
          <w:rFonts w:ascii="Times New Roman" w:hAnsi="Times New Roman" w:cs="Times New Roman"/>
        </w:rPr>
        <w:t xml:space="preserve"> images for radiation therapy planning. </w:t>
      </w:r>
    </w:p>
    <w:p w14:paraId="0FA1BEA1" w14:textId="025C0475" w:rsidR="008B7FA2" w:rsidRDefault="008B7FA2" w:rsidP="00F82A33">
      <w:pPr>
        <w:pStyle w:val="Heading2"/>
        <w:rPr>
          <w:rFonts w:ascii="Times New Roman" w:hAnsi="Times New Roman" w:cs="Times New Roman"/>
          <w:color w:val="auto"/>
        </w:rPr>
      </w:pPr>
      <w:r w:rsidRPr="004C2660">
        <w:rPr>
          <w:rFonts w:ascii="Times New Roman" w:hAnsi="Times New Roman" w:cs="Times New Roman"/>
          <w:color w:val="auto"/>
        </w:rPr>
        <w:t>Methods</w:t>
      </w:r>
    </w:p>
    <w:p w14:paraId="5059CC3F" w14:textId="249FEB26" w:rsidR="001612B2" w:rsidRPr="00234D24" w:rsidRDefault="00A350CB" w:rsidP="001612B2">
      <w:pPr>
        <w:rPr>
          <w:rFonts w:ascii="Times New Roman" w:hAnsi="Times New Roman" w:cs="Times New Roman"/>
        </w:rPr>
      </w:pPr>
      <w:r>
        <w:rPr>
          <w:rFonts w:ascii="Times New Roman" w:hAnsi="Times New Roman" w:cs="Times New Roman"/>
        </w:rPr>
        <w:t xml:space="preserve">    </w:t>
      </w:r>
      <w:r w:rsidR="001612B2">
        <w:rPr>
          <w:rFonts w:ascii="Times New Roman" w:hAnsi="Times New Roman" w:cs="Times New Roman"/>
        </w:rPr>
        <w:t>This study acquired radiation therapy head standard CT images and T2 TRAN + C 3D FSPGR head MRI images for 45 non-brachycephalic canines with brain tumors who received radiation therapy at the Ontario Veterinary College. Image preprocessing for this study involved down sampling the CT images, rigidly registering the MRI and CT images</w:t>
      </w:r>
      <w:r w:rsidR="00ED11DE">
        <w:rPr>
          <w:rFonts w:ascii="Times New Roman" w:hAnsi="Times New Roman" w:cs="Times New Roman"/>
        </w:rPr>
        <w:t>,</w:t>
      </w:r>
      <w:r w:rsidR="001612B2">
        <w:rPr>
          <w:rFonts w:ascii="Times New Roman" w:hAnsi="Times New Roman" w:cs="Times New Roman"/>
        </w:rPr>
        <w:t xml:space="preserve"> and normalizing the pixel data between 0 and 1. A conditional GAN (CGAN) with a U-Net encoder and PatchGAN classifier for the discriminator was used to generate the pseudo-CT images.</w:t>
      </w:r>
      <w:r w:rsidRPr="00A350CB">
        <w:rPr>
          <w:rFonts w:ascii="Times New Roman" w:hAnsi="Times New Roman" w:cs="Times New Roman"/>
        </w:rPr>
        <w:t xml:space="preserve"> </w:t>
      </w:r>
      <w:r>
        <w:rPr>
          <w:rFonts w:ascii="Times New Roman" w:hAnsi="Times New Roman" w:cs="Times New Roman"/>
        </w:rPr>
        <w:t>Quantitative performance metrics for this study include mean absolute error</w:t>
      </w:r>
      <w:r w:rsidR="00CA4152">
        <w:rPr>
          <w:rFonts w:ascii="Times New Roman" w:hAnsi="Times New Roman" w:cs="Times New Roman"/>
        </w:rPr>
        <w:t xml:space="preserve"> (MAE)</w:t>
      </w:r>
      <w:r>
        <w:rPr>
          <w:rFonts w:ascii="Times New Roman" w:hAnsi="Times New Roman" w:cs="Times New Roman"/>
        </w:rPr>
        <w:t xml:space="preserve">, </w:t>
      </w:r>
      <w:r w:rsidR="00CA4152">
        <w:rPr>
          <w:rFonts w:ascii="Times New Roman" w:hAnsi="Times New Roman" w:cs="Times New Roman"/>
        </w:rPr>
        <w:t>peak signal to noise ratio (</w:t>
      </w:r>
      <w:r>
        <w:rPr>
          <w:rFonts w:ascii="Times New Roman" w:hAnsi="Times New Roman" w:cs="Times New Roman"/>
        </w:rPr>
        <w:t>PSNR</w:t>
      </w:r>
      <w:r w:rsidR="00CA4152">
        <w:rPr>
          <w:rFonts w:ascii="Times New Roman" w:hAnsi="Times New Roman" w:cs="Times New Roman"/>
        </w:rPr>
        <w:t>)</w:t>
      </w:r>
      <w:r>
        <w:rPr>
          <w:rFonts w:ascii="Times New Roman" w:hAnsi="Times New Roman" w:cs="Times New Roman"/>
        </w:rPr>
        <w:t>, normalized mutual information</w:t>
      </w:r>
      <w:r w:rsidR="00CA4152">
        <w:rPr>
          <w:rFonts w:ascii="Times New Roman" w:hAnsi="Times New Roman" w:cs="Times New Roman"/>
        </w:rPr>
        <w:t xml:space="preserve"> (NMI)</w:t>
      </w:r>
      <w:r w:rsidR="00296A41">
        <w:rPr>
          <w:rFonts w:ascii="Times New Roman" w:hAnsi="Times New Roman" w:cs="Times New Roman"/>
        </w:rPr>
        <w:t>,</w:t>
      </w:r>
      <w:r>
        <w:rPr>
          <w:rFonts w:ascii="Times New Roman" w:hAnsi="Times New Roman" w:cs="Times New Roman"/>
        </w:rPr>
        <w:t xml:space="preserve"> and dice scores for the entire cranial cavity and bone. Qualitative assessment for the pseudo-CT images involved having veterinary radiologist rank the quality of the pseudo-CT images in comparison to the actual CT images on a scale o</w:t>
      </w:r>
      <w:r w:rsidR="00BA3392">
        <w:rPr>
          <w:rFonts w:ascii="Times New Roman" w:hAnsi="Times New Roman" w:cs="Times New Roman"/>
        </w:rPr>
        <w:t>f</w:t>
      </w:r>
      <w:r>
        <w:rPr>
          <w:rFonts w:ascii="Times New Roman" w:hAnsi="Times New Roman" w:cs="Times New Roman"/>
        </w:rPr>
        <w:t xml:space="preserve"> 1 (</w:t>
      </w:r>
      <w:r w:rsidR="00D96EDA">
        <w:rPr>
          <w:rFonts w:ascii="Times New Roman" w:hAnsi="Times New Roman" w:cs="Times New Roman"/>
        </w:rPr>
        <w:t>poor</w:t>
      </w:r>
      <w:r>
        <w:rPr>
          <w:rFonts w:ascii="Times New Roman" w:hAnsi="Times New Roman" w:cs="Times New Roman"/>
        </w:rPr>
        <w:t xml:space="preserve"> quality) to 5 (exceptional quality).  </w:t>
      </w:r>
    </w:p>
    <w:p w14:paraId="37C3FA9E" w14:textId="2810C4BF" w:rsidR="008B7FA2" w:rsidRDefault="008B7FA2" w:rsidP="00F82A33">
      <w:pPr>
        <w:pStyle w:val="Heading2"/>
        <w:rPr>
          <w:rFonts w:ascii="Times New Roman" w:hAnsi="Times New Roman" w:cs="Times New Roman"/>
          <w:color w:val="auto"/>
        </w:rPr>
      </w:pPr>
      <w:r w:rsidRPr="004C2660">
        <w:rPr>
          <w:rFonts w:ascii="Times New Roman" w:hAnsi="Times New Roman" w:cs="Times New Roman"/>
          <w:color w:val="auto"/>
        </w:rPr>
        <w:t>Results</w:t>
      </w:r>
    </w:p>
    <w:p w14:paraId="7A619327" w14:textId="1D7EFF2D" w:rsidR="00234D24" w:rsidRPr="00234D24" w:rsidRDefault="00DC58DE" w:rsidP="00234D24">
      <w:r>
        <w:rPr>
          <w:rFonts w:ascii="Times New Roman" w:hAnsi="Times New Roman" w:cs="Times New Roman"/>
        </w:rPr>
        <w:t xml:space="preserve">    </w:t>
      </w:r>
      <w:r w:rsidR="008F579F">
        <w:rPr>
          <w:rFonts w:ascii="Times New Roman" w:hAnsi="Times New Roman" w:cs="Times New Roman"/>
        </w:rPr>
        <w:t xml:space="preserve">The </w:t>
      </w:r>
      <w:r w:rsidR="008F579F" w:rsidRPr="008B7FA2">
        <w:rPr>
          <w:rFonts w:ascii="Times New Roman" w:hAnsi="Times New Roman" w:cs="Times New Roman"/>
        </w:rPr>
        <w:t xml:space="preserve">average </w:t>
      </w:r>
      <w:r w:rsidR="00CA4152">
        <w:rPr>
          <w:rFonts w:ascii="Times New Roman" w:hAnsi="Times New Roman" w:cs="Times New Roman"/>
        </w:rPr>
        <w:t>MAE</w:t>
      </w:r>
      <w:r w:rsidR="008F579F" w:rsidRPr="008B7FA2">
        <w:rPr>
          <w:rFonts w:ascii="Times New Roman" w:hAnsi="Times New Roman" w:cs="Times New Roman"/>
        </w:rPr>
        <w:t xml:space="preserve"> </w:t>
      </w:r>
      <w:r w:rsidR="008F579F">
        <w:rPr>
          <w:rFonts w:ascii="Times New Roman" w:hAnsi="Times New Roman" w:cs="Times New Roman"/>
        </w:rPr>
        <w:t xml:space="preserve">was </w:t>
      </w:r>
      <w:r w:rsidR="008F579F" w:rsidRPr="008B7FA2">
        <w:rPr>
          <w:rFonts w:ascii="Times New Roman" w:hAnsi="Times New Roman" w:cs="Times New Roman"/>
        </w:rPr>
        <w:t xml:space="preserve">142.92 </w:t>
      </w:r>
      <w:r w:rsidR="00F039A1">
        <w:rPr>
          <w:rFonts w:ascii="Times New Roman" w:hAnsi="Times New Roman" w:cs="Times New Roman"/>
        </w:rPr>
        <w:t>±</w:t>
      </w:r>
      <w:r w:rsidR="00710385">
        <w:rPr>
          <w:rFonts w:ascii="Times New Roman" w:hAnsi="Times New Roman" w:cs="Times New Roman"/>
        </w:rPr>
        <w:t xml:space="preserve"> 6.29 </w:t>
      </w:r>
      <w:r w:rsidR="008F579F" w:rsidRPr="008B7FA2">
        <w:rPr>
          <w:rFonts w:ascii="Times New Roman" w:hAnsi="Times New Roman" w:cs="Times New Roman"/>
        </w:rPr>
        <w:t xml:space="preserve">HU, </w:t>
      </w:r>
      <w:r w:rsidR="00F039A1">
        <w:rPr>
          <w:rFonts w:ascii="Times New Roman" w:hAnsi="Times New Roman" w:cs="Times New Roman"/>
        </w:rPr>
        <w:t>the PSNR was 43</w:t>
      </w:r>
      <w:r w:rsidR="003543F1">
        <w:rPr>
          <w:rFonts w:ascii="Times New Roman" w:hAnsi="Times New Roman" w:cs="Times New Roman"/>
        </w:rPr>
        <w:t>.03</w:t>
      </w:r>
      <w:r w:rsidR="00710385">
        <w:rPr>
          <w:rFonts w:ascii="Times New Roman" w:hAnsi="Times New Roman" w:cs="Times New Roman"/>
        </w:rPr>
        <w:t xml:space="preserve"> ± 6.29 dB, </w:t>
      </w:r>
      <w:r w:rsidR="00603E4C">
        <w:rPr>
          <w:rFonts w:ascii="Times New Roman" w:hAnsi="Times New Roman" w:cs="Times New Roman"/>
        </w:rPr>
        <w:t xml:space="preserve">and </w:t>
      </w:r>
      <w:r w:rsidR="00710385">
        <w:rPr>
          <w:rFonts w:ascii="Times New Roman" w:hAnsi="Times New Roman" w:cs="Times New Roman"/>
        </w:rPr>
        <w:t xml:space="preserve">the </w:t>
      </w:r>
      <w:r w:rsidR="00E82606">
        <w:rPr>
          <w:rFonts w:ascii="Times New Roman" w:hAnsi="Times New Roman" w:cs="Times New Roman"/>
        </w:rPr>
        <w:t xml:space="preserve">NMI </w:t>
      </w:r>
      <w:r w:rsidR="00603E4C">
        <w:rPr>
          <w:rFonts w:ascii="Times New Roman" w:hAnsi="Times New Roman" w:cs="Times New Roman"/>
        </w:rPr>
        <w:t>was 0.64</w:t>
      </w:r>
      <w:r w:rsidR="008F579F" w:rsidRPr="008B7FA2">
        <w:rPr>
          <w:rFonts w:ascii="Times New Roman" w:hAnsi="Times New Roman" w:cs="Times New Roman"/>
        </w:rPr>
        <w:t>.</w:t>
      </w:r>
      <w:r w:rsidR="00EC5929">
        <w:rPr>
          <w:rFonts w:ascii="Times New Roman" w:hAnsi="Times New Roman" w:cs="Times New Roman"/>
        </w:rPr>
        <w:t xml:space="preserve"> The dice similarity score for the entire cranial cavity (</w:t>
      </w:r>
      <w:r w:rsidR="008562E6">
        <w:rPr>
          <w:rFonts w:ascii="Times New Roman" w:hAnsi="Times New Roman" w:cs="Times New Roman"/>
        </w:rPr>
        <w:t xml:space="preserve">fat, white matter, grey matter, </w:t>
      </w:r>
      <w:r w:rsidR="00B7139D">
        <w:rPr>
          <w:rFonts w:ascii="Times New Roman" w:hAnsi="Times New Roman" w:cs="Times New Roman"/>
        </w:rPr>
        <w:t>water,</w:t>
      </w:r>
      <w:r w:rsidR="008562E6">
        <w:rPr>
          <w:rFonts w:ascii="Times New Roman" w:hAnsi="Times New Roman" w:cs="Times New Roman"/>
        </w:rPr>
        <w:t xml:space="preserve"> and bone) </w:t>
      </w:r>
      <w:r w:rsidR="00EC5929">
        <w:rPr>
          <w:rFonts w:ascii="Times New Roman" w:hAnsi="Times New Roman" w:cs="Times New Roman"/>
        </w:rPr>
        <w:t>was</w:t>
      </w:r>
      <w:r w:rsidR="008562E6">
        <w:rPr>
          <w:rFonts w:ascii="Times New Roman" w:hAnsi="Times New Roman" w:cs="Times New Roman"/>
        </w:rPr>
        <w:t xml:space="preserve"> 0.718, where as the dice similarity score for just bone </w:t>
      </w:r>
      <w:r w:rsidR="00174311">
        <w:rPr>
          <w:rFonts w:ascii="Times New Roman" w:hAnsi="Times New Roman" w:cs="Times New Roman"/>
        </w:rPr>
        <w:t xml:space="preserve">was 0.361. </w:t>
      </w:r>
      <w:r w:rsidR="00237457">
        <w:rPr>
          <w:rFonts w:ascii="Times New Roman" w:hAnsi="Times New Roman" w:cs="Times New Roman"/>
        </w:rPr>
        <w:t>All</w:t>
      </w:r>
      <w:r w:rsidR="00174311">
        <w:rPr>
          <w:rFonts w:ascii="Times New Roman" w:hAnsi="Times New Roman" w:cs="Times New Roman"/>
        </w:rPr>
        <w:t xml:space="preserve"> t</w:t>
      </w:r>
      <w:r w:rsidR="008F579F" w:rsidRPr="008B7FA2">
        <w:rPr>
          <w:rFonts w:ascii="Times New Roman" w:hAnsi="Times New Roman" w:cs="Times New Roman"/>
        </w:rPr>
        <w:t xml:space="preserve">hese metrics </w:t>
      </w:r>
      <w:r w:rsidR="00372DC3">
        <w:rPr>
          <w:rFonts w:ascii="Times New Roman" w:hAnsi="Times New Roman" w:cs="Times New Roman"/>
        </w:rPr>
        <w:t>were</w:t>
      </w:r>
      <w:r w:rsidR="008F579F" w:rsidRPr="008B7FA2">
        <w:rPr>
          <w:rFonts w:ascii="Times New Roman" w:hAnsi="Times New Roman" w:cs="Times New Roman"/>
        </w:rPr>
        <w:t xml:space="preserve"> calculated between the actual CT images </w:t>
      </w:r>
      <w:r w:rsidR="00372DC3">
        <w:rPr>
          <w:rFonts w:ascii="Times New Roman" w:hAnsi="Times New Roman" w:cs="Times New Roman"/>
        </w:rPr>
        <w:t xml:space="preserve">and the </w:t>
      </w:r>
      <w:r w:rsidR="008F579F" w:rsidRPr="008B7FA2">
        <w:rPr>
          <w:rFonts w:ascii="Times New Roman" w:hAnsi="Times New Roman" w:cs="Times New Roman"/>
        </w:rPr>
        <w:t>pseudo-CT images.</w:t>
      </w:r>
      <w:r w:rsidR="00237457">
        <w:rPr>
          <w:rFonts w:ascii="Times New Roman" w:hAnsi="Times New Roman" w:cs="Times New Roman"/>
        </w:rPr>
        <w:t xml:space="preserve"> For qualitative results the average score </w:t>
      </w:r>
      <w:r w:rsidR="006E3EC7">
        <w:rPr>
          <w:rFonts w:ascii="Times New Roman" w:hAnsi="Times New Roman" w:cs="Times New Roman"/>
        </w:rPr>
        <w:t xml:space="preserve">given </w:t>
      </w:r>
      <w:r w:rsidR="00C826B9">
        <w:rPr>
          <w:rFonts w:ascii="Times New Roman" w:hAnsi="Times New Roman" w:cs="Times New Roman"/>
        </w:rPr>
        <w:t xml:space="preserve">by the </w:t>
      </w:r>
      <w:r>
        <w:rPr>
          <w:rFonts w:ascii="Times New Roman" w:hAnsi="Times New Roman" w:cs="Times New Roman"/>
        </w:rPr>
        <w:t>veterinary</w:t>
      </w:r>
      <w:r w:rsidR="00C826B9">
        <w:rPr>
          <w:rFonts w:ascii="Times New Roman" w:hAnsi="Times New Roman" w:cs="Times New Roman"/>
        </w:rPr>
        <w:t xml:space="preserve"> radiologists </w:t>
      </w:r>
      <w:r w:rsidR="006E6910">
        <w:rPr>
          <w:rFonts w:ascii="Times New Roman" w:hAnsi="Times New Roman" w:cs="Times New Roman"/>
        </w:rPr>
        <w:t xml:space="preserve">was </w:t>
      </w:r>
      <w:r w:rsidR="00CB3ECB">
        <w:rPr>
          <w:rFonts w:ascii="Times New Roman" w:hAnsi="Times New Roman" w:cs="Times New Roman"/>
        </w:rPr>
        <w:t>a 2 (</w:t>
      </w:r>
      <w:r w:rsidR="00FE13FB">
        <w:rPr>
          <w:rFonts w:ascii="Times New Roman" w:hAnsi="Times New Roman" w:cs="Times New Roman"/>
        </w:rPr>
        <w:t>low quality</w:t>
      </w:r>
      <w:r w:rsidR="00CB3ECB">
        <w:rPr>
          <w:rFonts w:ascii="Times New Roman" w:hAnsi="Times New Roman" w:cs="Times New Roman"/>
        </w:rPr>
        <w:t>)</w:t>
      </w:r>
      <w:r w:rsidR="00B95D71">
        <w:rPr>
          <w:rFonts w:ascii="Times New Roman" w:hAnsi="Times New Roman" w:cs="Times New Roman"/>
        </w:rPr>
        <w:t xml:space="preserve">. </w:t>
      </w:r>
      <w:r w:rsidR="006E6910">
        <w:rPr>
          <w:rFonts w:ascii="Times New Roman" w:hAnsi="Times New Roman" w:cs="Times New Roman"/>
        </w:rPr>
        <w:t xml:space="preserve"> </w:t>
      </w:r>
    </w:p>
    <w:p w14:paraId="32118638" w14:textId="408C9009" w:rsidR="008B7FA2" w:rsidRDefault="008B7FA2" w:rsidP="00F82A33">
      <w:pPr>
        <w:pStyle w:val="Heading2"/>
        <w:rPr>
          <w:rFonts w:ascii="Times New Roman" w:hAnsi="Times New Roman" w:cs="Times New Roman"/>
          <w:color w:val="auto"/>
        </w:rPr>
      </w:pPr>
      <w:r w:rsidRPr="004C2660">
        <w:rPr>
          <w:rFonts w:ascii="Times New Roman" w:hAnsi="Times New Roman" w:cs="Times New Roman"/>
          <w:color w:val="auto"/>
        </w:rPr>
        <w:t>Conclusion</w:t>
      </w:r>
    </w:p>
    <w:p w14:paraId="11E2DC86" w14:textId="6FC363F2" w:rsidR="00DC58DE" w:rsidRPr="00CF452B" w:rsidRDefault="00D3359A" w:rsidP="00DC58DE">
      <w:pPr>
        <w:rPr>
          <w:rFonts w:ascii="Times New Roman" w:hAnsi="Times New Roman" w:cs="Times New Roman"/>
        </w:rPr>
      </w:pPr>
      <w:r w:rsidRPr="00CF452B">
        <w:rPr>
          <w:rFonts w:ascii="Times New Roman" w:hAnsi="Times New Roman" w:cs="Times New Roman"/>
        </w:rPr>
        <w:t xml:space="preserve">    </w:t>
      </w:r>
      <w:r w:rsidR="00DC58DE" w:rsidRPr="00CF452B">
        <w:rPr>
          <w:rFonts w:ascii="Times New Roman" w:hAnsi="Times New Roman" w:cs="Times New Roman"/>
        </w:rPr>
        <w:t xml:space="preserve">This model </w:t>
      </w:r>
      <w:r w:rsidR="006E3EC7" w:rsidRPr="00CF452B">
        <w:rPr>
          <w:rFonts w:ascii="Times New Roman" w:hAnsi="Times New Roman" w:cs="Times New Roman"/>
        </w:rPr>
        <w:t>can</w:t>
      </w:r>
      <w:r w:rsidR="00DC58DE" w:rsidRPr="00CF452B">
        <w:rPr>
          <w:rFonts w:ascii="Times New Roman" w:hAnsi="Times New Roman" w:cs="Times New Roman"/>
        </w:rPr>
        <w:t xml:space="preserve"> </w:t>
      </w:r>
      <w:r w:rsidR="006D48F8" w:rsidRPr="00CF452B">
        <w:rPr>
          <w:rFonts w:ascii="Times New Roman" w:hAnsi="Times New Roman" w:cs="Times New Roman"/>
        </w:rPr>
        <w:t xml:space="preserve">produce relatively accurate </w:t>
      </w:r>
      <w:r w:rsidR="00F56680" w:rsidRPr="00CF452B">
        <w:rPr>
          <w:rFonts w:ascii="Times New Roman" w:hAnsi="Times New Roman" w:cs="Times New Roman"/>
        </w:rPr>
        <w:t>pseudo-CT</w:t>
      </w:r>
      <w:r w:rsidR="006D48F8" w:rsidRPr="00CF452B">
        <w:rPr>
          <w:rFonts w:ascii="Times New Roman" w:hAnsi="Times New Roman" w:cs="Times New Roman"/>
        </w:rPr>
        <w:t xml:space="preserve"> images</w:t>
      </w:r>
      <w:r w:rsidR="00A32B33">
        <w:rPr>
          <w:rFonts w:ascii="Times New Roman" w:hAnsi="Times New Roman" w:cs="Times New Roman"/>
        </w:rPr>
        <w:t>;</w:t>
      </w:r>
      <w:r w:rsidR="006D48F8" w:rsidRPr="00CF452B">
        <w:rPr>
          <w:rFonts w:ascii="Times New Roman" w:hAnsi="Times New Roman" w:cs="Times New Roman"/>
        </w:rPr>
        <w:t xml:space="preserve"> however</w:t>
      </w:r>
      <w:r w:rsidR="00A32B33">
        <w:rPr>
          <w:rFonts w:ascii="Times New Roman" w:hAnsi="Times New Roman" w:cs="Times New Roman"/>
        </w:rPr>
        <w:t>,</w:t>
      </w:r>
      <w:r w:rsidR="006D48F8" w:rsidRPr="00CF452B">
        <w:rPr>
          <w:rFonts w:ascii="Times New Roman" w:hAnsi="Times New Roman" w:cs="Times New Roman"/>
        </w:rPr>
        <w:t xml:space="preserve"> other types of GANS should be explored as this model is unable to produce </w:t>
      </w:r>
      <w:r w:rsidR="001A0DBA" w:rsidRPr="00CF452B">
        <w:rPr>
          <w:rFonts w:ascii="Times New Roman" w:hAnsi="Times New Roman" w:cs="Times New Roman"/>
        </w:rPr>
        <w:t xml:space="preserve">detailed enough </w:t>
      </w:r>
      <w:r w:rsidR="00B62946" w:rsidRPr="00CF452B">
        <w:rPr>
          <w:rFonts w:ascii="Times New Roman" w:hAnsi="Times New Roman" w:cs="Times New Roman"/>
        </w:rPr>
        <w:t>pseudo-CT</w:t>
      </w:r>
      <w:r w:rsidR="001A0DBA" w:rsidRPr="00CF452B">
        <w:rPr>
          <w:rFonts w:ascii="Times New Roman" w:hAnsi="Times New Roman" w:cs="Times New Roman"/>
        </w:rPr>
        <w:t xml:space="preserve"> images to be used for clinical diagnoses as seen from the ranking provided by the </w:t>
      </w:r>
      <w:r w:rsidR="00F56680" w:rsidRPr="00CF452B">
        <w:rPr>
          <w:rFonts w:ascii="Times New Roman" w:hAnsi="Times New Roman" w:cs="Times New Roman"/>
        </w:rPr>
        <w:t>veterinary</w:t>
      </w:r>
      <w:r w:rsidR="001A0DBA" w:rsidRPr="00CF452B">
        <w:rPr>
          <w:rFonts w:ascii="Times New Roman" w:hAnsi="Times New Roman" w:cs="Times New Roman"/>
        </w:rPr>
        <w:t xml:space="preserve"> </w:t>
      </w:r>
      <w:r w:rsidR="00F56680" w:rsidRPr="00CF452B">
        <w:rPr>
          <w:rFonts w:ascii="Times New Roman" w:hAnsi="Times New Roman" w:cs="Times New Roman"/>
        </w:rPr>
        <w:t>radiologists</w:t>
      </w:r>
      <w:r w:rsidR="001A0DBA" w:rsidRPr="00CF452B">
        <w:rPr>
          <w:rFonts w:ascii="Times New Roman" w:hAnsi="Times New Roman" w:cs="Times New Roman"/>
        </w:rPr>
        <w:t>.</w:t>
      </w:r>
      <w:r w:rsidR="00B62946" w:rsidRPr="00CF452B">
        <w:rPr>
          <w:rFonts w:ascii="Times New Roman" w:hAnsi="Times New Roman" w:cs="Times New Roman"/>
        </w:rPr>
        <w:t xml:space="preserve"> This model demonstrates that MRI-based radiation therapy planning may be possibl</w:t>
      </w:r>
      <w:r w:rsidR="005A5A94">
        <w:rPr>
          <w:rFonts w:ascii="Times New Roman" w:hAnsi="Times New Roman" w:cs="Times New Roman"/>
        </w:rPr>
        <w:t>e</w:t>
      </w:r>
      <w:r w:rsidR="00B62946" w:rsidRPr="00CF452B">
        <w:rPr>
          <w:rFonts w:ascii="Times New Roman" w:hAnsi="Times New Roman" w:cs="Times New Roman"/>
        </w:rPr>
        <w:t xml:space="preserve"> in veterinary medicine with further exploration. </w:t>
      </w:r>
    </w:p>
    <w:p w14:paraId="3A40387D" w14:textId="77777777" w:rsidR="008B7FA2" w:rsidRDefault="008B7FA2"/>
    <w:sectPr w:rsidR="008B7F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15D5"/>
    <w:multiLevelType w:val="hybridMultilevel"/>
    <w:tmpl w:val="7EEE0B06"/>
    <w:lvl w:ilvl="0" w:tplc="4F5A8200">
      <w:start w:val="1"/>
      <w:numFmt w:val="decimal"/>
      <w:lvlText w:val="%1."/>
      <w:lvlJc w:val="left"/>
      <w:pPr>
        <w:tabs>
          <w:tab w:val="num" w:pos="720"/>
        </w:tabs>
        <w:ind w:left="720" w:hanging="360"/>
      </w:pPr>
    </w:lvl>
    <w:lvl w:ilvl="1" w:tplc="D73E1E00" w:tentative="1">
      <w:start w:val="1"/>
      <w:numFmt w:val="decimal"/>
      <w:lvlText w:val="%2."/>
      <w:lvlJc w:val="left"/>
      <w:pPr>
        <w:tabs>
          <w:tab w:val="num" w:pos="1440"/>
        </w:tabs>
        <w:ind w:left="1440" w:hanging="360"/>
      </w:pPr>
    </w:lvl>
    <w:lvl w:ilvl="2" w:tplc="661EEC4A" w:tentative="1">
      <w:start w:val="1"/>
      <w:numFmt w:val="decimal"/>
      <w:lvlText w:val="%3."/>
      <w:lvlJc w:val="left"/>
      <w:pPr>
        <w:tabs>
          <w:tab w:val="num" w:pos="2160"/>
        </w:tabs>
        <w:ind w:left="2160" w:hanging="360"/>
      </w:pPr>
    </w:lvl>
    <w:lvl w:ilvl="3" w:tplc="5DB44120" w:tentative="1">
      <w:start w:val="1"/>
      <w:numFmt w:val="decimal"/>
      <w:lvlText w:val="%4."/>
      <w:lvlJc w:val="left"/>
      <w:pPr>
        <w:tabs>
          <w:tab w:val="num" w:pos="2880"/>
        </w:tabs>
        <w:ind w:left="2880" w:hanging="360"/>
      </w:pPr>
    </w:lvl>
    <w:lvl w:ilvl="4" w:tplc="C7D82180" w:tentative="1">
      <w:start w:val="1"/>
      <w:numFmt w:val="decimal"/>
      <w:lvlText w:val="%5."/>
      <w:lvlJc w:val="left"/>
      <w:pPr>
        <w:tabs>
          <w:tab w:val="num" w:pos="3600"/>
        </w:tabs>
        <w:ind w:left="3600" w:hanging="360"/>
      </w:pPr>
    </w:lvl>
    <w:lvl w:ilvl="5" w:tplc="8EF61640" w:tentative="1">
      <w:start w:val="1"/>
      <w:numFmt w:val="decimal"/>
      <w:lvlText w:val="%6."/>
      <w:lvlJc w:val="left"/>
      <w:pPr>
        <w:tabs>
          <w:tab w:val="num" w:pos="4320"/>
        </w:tabs>
        <w:ind w:left="4320" w:hanging="360"/>
      </w:pPr>
    </w:lvl>
    <w:lvl w:ilvl="6" w:tplc="D7C43C4A" w:tentative="1">
      <w:start w:val="1"/>
      <w:numFmt w:val="decimal"/>
      <w:lvlText w:val="%7."/>
      <w:lvlJc w:val="left"/>
      <w:pPr>
        <w:tabs>
          <w:tab w:val="num" w:pos="5040"/>
        </w:tabs>
        <w:ind w:left="5040" w:hanging="360"/>
      </w:pPr>
    </w:lvl>
    <w:lvl w:ilvl="7" w:tplc="5128EBB0" w:tentative="1">
      <w:start w:val="1"/>
      <w:numFmt w:val="decimal"/>
      <w:lvlText w:val="%8."/>
      <w:lvlJc w:val="left"/>
      <w:pPr>
        <w:tabs>
          <w:tab w:val="num" w:pos="5760"/>
        </w:tabs>
        <w:ind w:left="5760" w:hanging="360"/>
      </w:pPr>
    </w:lvl>
    <w:lvl w:ilvl="8" w:tplc="6B38E284" w:tentative="1">
      <w:start w:val="1"/>
      <w:numFmt w:val="decimal"/>
      <w:lvlText w:val="%9."/>
      <w:lvlJc w:val="left"/>
      <w:pPr>
        <w:tabs>
          <w:tab w:val="num" w:pos="6480"/>
        </w:tabs>
        <w:ind w:left="6480" w:hanging="360"/>
      </w:pPr>
    </w:lvl>
  </w:abstractNum>
  <w:abstractNum w:abstractNumId="1" w15:restartNumberingAfterBreak="0">
    <w:nsid w:val="1750026D"/>
    <w:multiLevelType w:val="multilevel"/>
    <w:tmpl w:val="774C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107AF5"/>
    <w:multiLevelType w:val="hybridMultilevel"/>
    <w:tmpl w:val="FE769AB8"/>
    <w:lvl w:ilvl="0" w:tplc="10090019">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1903129057">
    <w:abstractNumId w:val="1"/>
  </w:num>
  <w:num w:numId="2" w16cid:durableId="1082336888">
    <w:abstractNumId w:val="0"/>
  </w:num>
  <w:num w:numId="3" w16cid:durableId="1319964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7A0NzAzMTA0NTdX0lEKTi0uzszPAykwrAUABSkJ9SwAAAA="/>
  </w:docVars>
  <w:rsids>
    <w:rsidRoot w:val="008B7FA2"/>
    <w:rsid w:val="00095B6C"/>
    <w:rsid w:val="000A544C"/>
    <w:rsid w:val="000B1E21"/>
    <w:rsid w:val="000B6A85"/>
    <w:rsid w:val="000C6859"/>
    <w:rsid w:val="000D5D9E"/>
    <w:rsid w:val="001157BA"/>
    <w:rsid w:val="00153107"/>
    <w:rsid w:val="001612B2"/>
    <w:rsid w:val="00174311"/>
    <w:rsid w:val="001929F7"/>
    <w:rsid w:val="001A0DBA"/>
    <w:rsid w:val="001C48E0"/>
    <w:rsid w:val="0023393D"/>
    <w:rsid w:val="00234D24"/>
    <w:rsid w:val="00237457"/>
    <w:rsid w:val="00237EF4"/>
    <w:rsid w:val="00270D48"/>
    <w:rsid w:val="00296A41"/>
    <w:rsid w:val="00301AAD"/>
    <w:rsid w:val="00305BF0"/>
    <w:rsid w:val="00317372"/>
    <w:rsid w:val="00323BB9"/>
    <w:rsid w:val="003543F1"/>
    <w:rsid w:val="00356359"/>
    <w:rsid w:val="00372DC3"/>
    <w:rsid w:val="00392557"/>
    <w:rsid w:val="003B5845"/>
    <w:rsid w:val="0044775D"/>
    <w:rsid w:val="004655F7"/>
    <w:rsid w:val="004B18F7"/>
    <w:rsid w:val="004C2660"/>
    <w:rsid w:val="00500E51"/>
    <w:rsid w:val="00570665"/>
    <w:rsid w:val="005A095E"/>
    <w:rsid w:val="005A3709"/>
    <w:rsid w:val="005A5A94"/>
    <w:rsid w:val="005F7573"/>
    <w:rsid w:val="00603E4C"/>
    <w:rsid w:val="006812C2"/>
    <w:rsid w:val="0068263D"/>
    <w:rsid w:val="00691693"/>
    <w:rsid w:val="006A07C9"/>
    <w:rsid w:val="006A7841"/>
    <w:rsid w:val="006D48F8"/>
    <w:rsid w:val="006D52EC"/>
    <w:rsid w:val="006E3EC7"/>
    <w:rsid w:val="006E6910"/>
    <w:rsid w:val="006F1C15"/>
    <w:rsid w:val="006F4FB9"/>
    <w:rsid w:val="006F6B2F"/>
    <w:rsid w:val="00710385"/>
    <w:rsid w:val="007670A2"/>
    <w:rsid w:val="00773E30"/>
    <w:rsid w:val="0077492E"/>
    <w:rsid w:val="007B53BA"/>
    <w:rsid w:val="008562E6"/>
    <w:rsid w:val="008A3987"/>
    <w:rsid w:val="008B7FA2"/>
    <w:rsid w:val="008F579F"/>
    <w:rsid w:val="009074D1"/>
    <w:rsid w:val="00942333"/>
    <w:rsid w:val="00A026D2"/>
    <w:rsid w:val="00A256DC"/>
    <w:rsid w:val="00A32B33"/>
    <w:rsid w:val="00A350CB"/>
    <w:rsid w:val="00A3779F"/>
    <w:rsid w:val="00A5319D"/>
    <w:rsid w:val="00A54931"/>
    <w:rsid w:val="00AD02E9"/>
    <w:rsid w:val="00AF3497"/>
    <w:rsid w:val="00B15F57"/>
    <w:rsid w:val="00B3601D"/>
    <w:rsid w:val="00B62946"/>
    <w:rsid w:val="00B7139D"/>
    <w:rsid w:val="00B86966"/>
    <w:rsid w:val="00B95D71"/>
    <w:rsid w:val="00BA3392"/>
    <w:rsid w:val="00BC745D"/>
    <w:rsid w:val="00BF3EF4"/>
    <w:rsid w:val="00C23A3B"/>
    <w:rsid w:val="00C41A36"/>
    <w:rsid w:val="00C826B9"/>
    <w:rsid w:val="00C94E91"/>
    <w:rsid w:val="00CA4152"/>
    <w:rsid w:val="00CB0C5D"/>
    <w:rsid w:val="00CB3ECB"/>
    <w:rsid w:val="00CD77DC"/>
    <w:rsid w:val="00CF452B"/>
    <w:rsid w:val="00D3359A"/>
    <w:rsid w:val="00D51439"/>
    <w:rsid w:val="00D63279"/>
    <w:rsid w:val="00D96EDA"/>
    <w:rsid w:val="00DC0C74"/>
    <w:rsid w:val="00DC58DE"/>
    <w:rsid w:val="00E32574"/>
    <w:rsid w:val="00E558C9"/>
    <w:rsid w:val="00E67AAA"/>
    <w:rsid w:val="00E82606"/>
    <w:rsid w:val="00EC5929"/>
    <w:rsid w:val="00ED11DE"/>
    <w:rsid w:val="00ED2D9E"/>
    <w:rsid w:val="00ED68B6"/>
    <w:rsid w:val="00F039A1"/>
    <w:rsid w:val="00F36783"/>
    <w:rsid w:val="00F56680"/>
    <w:rsid w:val="00F63440"/>
    <w:rsid w:val="00F82A33"/>
    <w:rsid w:val="00FB53E7"/>
    <w:rsid w:val="00FE13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0C6F"/>
  <w15:chartTrackingRefBased/>
  <w15:docId w15:val="{647BE58C-086F-4933-9700-32AC3B6C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A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2A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B7FA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FA2"/>
    <w:rPr>
      <w:rFonts w:ascii="Times New Roman" w:eastAsia="Times New Roman" w:hAnsi="Times New Roman" w:cs="Times New Roman"/>
      <w:b/>
      <w:bCs/>
      <w:kern w:val="0"/>
      <w:sz w:val="27"/>
      <w:szCs w:val="27"/>
      <w:lang w:eastAsia="en-CA"/>
      <w14:ligatures w14:val="none"/>
    </w:rPr>
  </w:style>
  <w:style w:type="character" w:styleId="Strong">
    <w:name w:val="Strong"/>
    <w:basedOn w:val="DefaultParagraphFont"/>
    <w:uiPriority w:val="22"/>
    <w:qFormat/>
    <w:rsid w:val="008B7FA2"/>
    <w:rPr>
      <w:b/>
      <w:bCs/>
    </w:rPr>
  </w:style>
  <w:style w:type="character" w:styleId="CommentReference">
    <w:name w:val="annotation reference"/>
    <w:basedOn w:val="DefaultParagraphFont"/>
    <w:uiPriority w:val="99"/>
    <w:semiHidden/>
    <w:unhideWhenUsed/>
    <w:rsid w:val="008B7FA2"/>
    <w:rPr>
      <w:sz w:val="16"/>
      <w:szCs w:val="16"/>
    </w:rPr>
  </w:style>
  <w:style w:type="paragraph" w:styleId="CommentText">
    <w:name w:val="annotation text"/>
    <w:basedOn w:val="Normal"/>
    <w:link w:val="CommentTextChar"/>
    <w:uiPriority w:val="99"/>
    <w:unhideWhenUsed/>
    <w:rsid w:val="008B7FA2"/>
    <w:pPr>
      <w:spacing w:line="240" w:lineRule="auto"/>
      <w:jc w:val="both"/>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8B7FA2"/>
    <w:rPr>
      <w:rFonts w:eastAsiaTheme="minorEastAsia"/>
      <w:kern w:val="0"/>
      <w:sz w:val="20"/>
      <w:szCs w:val="20"/>
      <w14:ligatures w14:val="none"/>
    </w:rPr>
  </w:style>
  <w:style w:type="character" w:styleId="PlaceholderText">
    <w:name w:val="Placeholder Text"/>
    <w:basedOn w:val="DefaultParagraphFont"/>
    <w:uiPriority w:val="99"/>
    <w:semiHidden/>
    <w:rsid w:val="0044775D"/>
    <w:rPr>
      <w:color w:val="666666"/>
    </w:rPr>
  </w:style>
  <w:style w:type="character" w:customStyle="1" w:styleId="Heading1Char">
    <w:name w:val="Heading 1 Char"/>
    <w:basedOn w:val="DefaultParagraphFont"/>
    <w:link w:val="Heading1"/>
    <w:uiPriority w:val="9"/>
    <w:rsid w:val="00F82A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2A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40406">
      <w:bodyDiv w:val="1"/>
      <w:marLeft w:val="0"/>
      <w:marRight w:val="0"/>
      <w:marTop w:val="0"/>
      <w:marBottom w:val="0"/>
      <w:divBdr>
        <w:top w:val="none" w:sz="0" w:space="0" w:color="auto"/>
        <w:left w:val="none" w:sz="0" w:space="0" w:color="auto"/>
        <w:bottom w:val="none" w:sz="0" w:space="0" w:color="auto"/>
        <w:right w:val="none" w:sz="0" w:space="0" w:color="auto"/>
      </w:divBdr>
    </w:div>
    <w:div w:id="897474546">
      <w:bodyDiv w:val="1"/>
      <w:marLeft w:val="0"/>
      <w:marRight w:val="0"/>
      <w:marTop w:val="0"/>
      <w:marBottom w:val="0"/>
      <w:divBdr>
        <w:top w:val="none" w:sz="0" w:space="0" w:color="auto"/>
        <w:left w:val="none" w:sz="0" w:space="0" w:color="auto"/>
        <w:bottom w:val="none" w:sz="0" w:space="0" w:color="auto"/>
        <w:right w:val="none" w:sz="0" w:space="0" w:color="auto"/>
      </w:divBdr>
      <w:divsChild>
        <w:div w:id="360009264">
          <w:marLeft w:val="1800"/>
          <w:marRight w:val="0"/>
          <w:marTop w:val="192"/>
          <w:marBottom w:val="0"/>
          <w:divBdr>
            <w:top w:val="none" w:sz="0" w:space="0" w:color="auto"/>
            <w:left w:val="none" w:sz="0" w:space="0" w:color="auto"/>
            <w:bottom w:val="none" w:sz="0" w:space="0" w:color="auto"/>
            <w:right w:val="none" w:sz="0" w:space="0" w:color="auto"/>
          </w:divBdr>
        </w:div>
        <w:div w:id="244077430">
          <w:marLeft w:val="1800"/>
          <w:marRight w:val="0"/>
          <w:marTop w:val="192"/>
          <w:marBottom w:val="0"/>
          <w:divBdr>
            <w:top w:val="none" w:sz="0" w:space="0" w:color="auto"/>
            <w:left w:val="none" w:sz="0" w:space="0" w:color="auto"/>
            <w:bottom w:val="none" w:sz="0" w:space="0" w:color="auto"/>
            <w:right w:val="none" w:sz="0" w:space="0" w:color="auto"/>
          </w:divBdr>
        </w:div>
        <w:div w:id="1792940832">
          <w:marLeft w:val="180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Billings</dc:creator>
  <cp:keywords/>
  <dc:description/>
  <cp:lastModifiedBy>Nicola Billings</cp:lastModifiedBy>
  <cp:revision>122</cp:revision>
  <dcterms:created xsi:type="dcterms:W3CDTF">2023-11-13T17:33:00Z</dcterms:created>
  <dcterms:modified xsi:type="dcterms:W3CDTF">2023-11-27T15:47:00Z</dcterms:modified>
</cp:coreProperties>
</file>